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20" w:rsidRPr="00A4425D" w:rsidRDefault="00D30C20" w:rsidP="00D30C20">
      <w:pPr>
        <w:tabs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A4425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2D5AE9" wp14:editId="4F056374">
            <wp:extent cx="476885" cy="604520"/>
            <wp:effectExtent l="0" t="0" r="0" b="508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D30C20" w:rsidRPr="00A4425D" w:rsidTr="00F344BA">
        <w:trPr>
          <w:trHeight w:hRule="exact" w:val="1883"/>
        </w:trPr>
        <w:tc>
          <w:tcPr>
            <w:tcW w:w="9639" w:type="dxa"/>
            <w:gridSpan w:val="4"/>
          </w:tcPr>
          <w:p w:rsidR="00D30C20" w:rsidRPr="00A4425D" w:rsidRDefault="00D30C20" w:rsidP="00F344B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30C20" w:rsidRPr="00A4425D" w:rsidRDefault="00D30C20" w:rsidP="00F344BA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30C20" w:rsidRPr="00A4425D" w:rsidTr="00F344BA">
        <w:tblPrEx>
          <w:tblCellMar>
            <w:left w:w="70" w:type="dxa"/>
            <w:right w:w="70" w:type="dxa"/>
          </w:tblCellMar>
        </w:tblPrEx>
        <w:trPr>
          <w:trHeight w:val="138"/>
        </w:trPr>
        <w:tc>
          <w:tcPr>
            <w:tcW w:w="1985" w:type="dxa"/>
            <w:tcBorders>
              <w:bottom w:val="single" w:sz="4" w:space="0" w:color="auto"/>
            </w:tcBorders>
          </w:tcPr>
          <w:p w:rsidR="00D30C20" w:rsidRPr="00A4425D" w:rsidRDefault="00D30C20" w:rsidP="00F344BA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</w:tcPr>
          <w:p w:rsidR="00D30C20" w:rsidRPr="00A4425D" w:rsidRDefault="00D30C20" w:rsidP="00F3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D30C20" w:rsidRPr="006B31E6" w:rsidRDefault="00D30C20" w:rsidP="00F3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E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D30C20" w:rsidRPr="00A4425D" w:rsidRDefault="00D30C20" w:rsidP="00F3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30C20" w:rsidRPr="00A4425D" w:rsidTr="00F344BA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D30C20" w:rsidRPr="00A4425D" w:rsidRDefault="00D30C20" w:rsidP="00F344BA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C20" w:rsidRPr="00A4425D" w:rsidRDefault="00D30C20" w:rsidP="00F344BA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Киров</w:t>
            </w:r>
          </w:p>
        </w:tc>
      </w:tr>
    </w:tbl>
    <w:p w:rsidR="00D30C20" w:rsidRDefault="00D30C20" w:rsidP="00D30C20">
      <w:pPr>
        <w:spacing w:after="0" w:line="4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C20" w:rsidRDefault="00D30C20" w:rsidP="00D30C20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государственной программы Кировской области «Упр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авление государственным имуществом» </w:t>
      </w:r>
    </w:p>
    <w:p w:rsidR="00D30C20" w:rsidRPr="008963B9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8963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Кировской области      от 20.08.2019 № 449-П «О разработке, реализации и оценке эффективности реализации государственных программ Кировской области» и </w:t>
      </w:r>
      <w:hyperlink r:id="rId7" w:history="1">
        <w:r w:rsidRPr="008963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Кировской области от 25.07.2019 № 209 «Об утверждении перечня государственных программ Кировской области» </w:t>
      </w:r>
      <w:r w:rsidRPr="00896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Кировской области ПОСТАНОВЛЯЕТ: </w:t>
      </w:r>
    </w:p>
    <w:p w:rsidR="00D30C20" w:rsidRPr="008963B9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государственную </w:t>
      </w:r>
      <w:hyperlink r:id="rId8" w:history="1">
        <w:r w:rsidRPr="008963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«Управление государственным имуществом» (далее – Государственная программа) согласно приложению. 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Определить ответственным исполнителем Государственной программы министерство имущественных отношений и инвестиционной </w:t>
      </w:r>
      <w:r w:rsidRPr="007C7ACA">
        <w:rPr>
          <w:rFonts w:ascii="Times New Roman" w:hAnsi="Times New Roman" w:cs="Times New Roman"/>
          <w:sz w:val="28"/>
          <w:szCs w:val="28"/>
        </w:rPr>
        <w:t>политики Кировской области.</w:t>
      </w:r>
    </w:p>
    <w:p w:rsidR="00D30C20" w:rsidRPr="00AF5387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CA">
        <w:rPr>
          <w:rFonts w:ascii="Times New Roman" w:hAnsi="Times New Roman" w:cs="Times New Roman"/>
          <w:sz w:val="28"/>
          <w:szCs w:val="28"/>
        </w:rPr>
        <w:t>3. Признать утратившими силу постановления Правительства Кировской области: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3.1. От 28.12.2012 № 189/832 «Об утверждении государственной программы 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ACA">
        <w:rPr>
          <w:rFonts w:ascii="Times New Roman" w:hAnsi="Times New Roman" w:cs="Times New Roman"/>
          <w:sz w:val="28"/>
          <w:szCs w:val="28"/>
        </w:rPr>
        <w:t xml:space="preserve">Управление государственным имуществом»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7ACA">
        <w:rPr>
          <w:rFonts w:ascii="Times New Roman" w:hAnsi="Times New Roman" w:cs="Times New Roman"/>
          <w:sz w:val="28"/>
          <w:szCs w:val="28"/>
        </w:rPr>
        <w:t xml:space="preserve">на 2013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7ACA">
        <w:rPr>
          <w:rFonts w:ascii="Times New Roman" w:hAnsi="Times New Roman" w:cs="Times New Roman"/>
          <w:sz w:val="28"/>
          <w:szCs w:val="28"/>
        </w:rPr>
        <w:t xml:space="preserve"> 2021 годы».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10.07.2013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216/408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02.09.2013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225/572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189/832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24.12.2013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241/936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30.12.2013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242/958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От 24.02.2014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250/126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Pr="002711C8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rPr>
          <w:rFonts w:ascii="Times New Roman" w:hAnsi="Times New Roman" w:cs="Times New Roman"/>
          <w:spacing w:val="7"/>
          <w:sz w:val="28"/>
          <w:szCs w:val="28"/>
        </w:rPr>
      </w:pPr>
      <w:r w:rsidRPr="002711C8">
        <w:rPr>
          <w:rFonts w:ascii="Times New Roman" w:hAnsi="Times New Roman" w:cs="Times New Roman"/>
          <w:spacing w:val="7"/>
          <w:sz w:val="28"/>
          <w:szCs w:val="28"/>
        </w:rPr>
        <w:t>3.7. От 08.07.2014 № 270/465 «О внесении изменений в постановление</w:t>
      </w:r>
    </w:p>
    <w:p w:rsidR="00D30C20" w:rsidRPr="002711C8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03.12.2014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13/149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16.01.2015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21/9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28.12.2012 № 189/832». 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3.10.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29.06.2015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46/350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09.11.2015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69/742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3.12. </w:t>
      </w:r>
      <w:r>
        <w:rPr>
          <w:rFonts w:ascii="Times New Roman" w:hAnsi="Times New Roman" w:cs="Times New Roman"/>
          <w:sz w:val="28"/>
          <w:szCs w:val="28"/>
        </w:rPr>
        <w:t>От 03.02.2016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82/47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189/</w:t>
      </w:r>
      <w:r>
        <w:rPr>
          <w:rFonts w:ascii="Times New Roman" w:hAnsi="Times New Roman" w:cs="Times New Roman"/>
          <w:sz w:val="28"/>
          <w:szCs w:val="28"/>
        </w:rPr>
        <w:t>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13.07.2016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111/426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02.09.2016 </w:t>
      </w:r>
      <w:r>
        <w:rPr>
          <w:rFonts w:ascii="Times New Roman" w:hAnsi="Times New Roman" w:cs="Times New Roman"/>
          <w:sz w:val="28"/>
          <w:szCs w:val="28"/>
        </w:rPr>
        <w:t>№ 9/67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3.15. </w:t>
      </w:r>
      <w:r>
        <w:rPr>
          <w:rFonts w:ascii="Times New Roman" w:hAnsi="Times New Roman" w:cs="Times New Roman"/>
          <w:sz w:val="28"/>
          <w:szCs w:val="28"/>
        </w:rPr>
        <w:t>От 26.12.2016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35/293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3.16.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21.02.2017 </w:t>
      </w:r>
      <w:r>
        <w:rPr>
          <w:rFonts w:ascii="Times New Roman" w:hAnsi="Times New Roman" w:cs="Times New Roman"/>
          <w:sz w:val="28"/>
          <w:szCs w:val="28"/>
        </w:rPr>
        <w:t>№ 48/98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3.17.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28.04.2017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63/226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28.12.2012 № 189/832». 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3.18.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31.07.2017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399-П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>3.19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7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28.12.2017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175-П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3.20.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11.04.2018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167-П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189/</w:t>
      </w:r>
      <w:r>
        <w:rPr>
          <w:rFonts w:ascii="Times New Roman" w:hAnsi="Times New Roman" w:cs="Times New Roman"/>
          <w:sz w:val="28"/>
          <w:szCs w:val="28"/>
        </w:rPr>
        <w:t>832».</w:t>
      </w:r>
    </w:p>
    <w:p w:rsidR="00D30C20" w:rsidRPr="007C7ACA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3.21.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28.12.2018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662-П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Pr="007C7ACA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7ACA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 xml:space="preserve">за выполнением </w:t>
      </w:r>
      <w:r w:rsidRPr="007C7AC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министерство имущественных отношений и инвестиционной политики Кировской области</w:t>
      </w:r>
      <w:r w:rsidRPr="007C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C20" w:rsidRPr="007C7ACA" w:rsidRDefault="00D30C20" w:rsidP="00D30C20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7AC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01.01.2020.</w:t>
      </w:r>
    </w:p>
    <w:p w:rsidR="00D30C20" w:rsidRPr="005D7439" w:rsidRDefault="00D30C20" w:rsidP="00D30C20">
      <w:pPr>
        <w:tabs>
          <w:tab w:val="left" w:pos="284"/>
        </w:tabs>
        <w:spacing w:after="0" w:line="240" w:lineRule="auto"/>
        <w:ind w:righ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  <w:r w:rsidRPr="005D74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0C20" w:rsidRDefault="00D30C20" w:rsidP="00D30C2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3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D7439">
        <w:rPr>
          <w:rFonts w:ascii="Times New Roman" w:hAnsi="Times New Roman" w:cs="Times New Roman"/>
          <w:sz w:val="28"/>
          <w:szCs w:val="28"/>
        </w:rPr>
        <w:tab/>
      </w:r>
      <w:r w:rsidRPr="005D7439">
        <w:rPr>
          <w:rFonts w:ascii="Times New Roman" w:hAnsi="Times New Roman" w:cs="Times New Roman"/>
          <w:sz w:val="28"/>
          <w:szCs w:val="28"/>
        </w:rPr>
        <w:tab/>
      </w:r>
      <w:r w:rsidRPr="005D7439">
        <w:rPr>
          <w:rFonts w:ascii="Times New Roman" w:hAnsi="Times New Roman" w:cs="Times New Roman"/>
          <w:sz w:val="28"/>
          <w:szCs w:val="28"/>
        </w:rPr>
        <w:tab/>
      </w:r>
      <w:r w:rsidRPr="005D7439">
        <w:rPr>
          <w:rFonts w:ascii="Times New Roman" w:hAnsi="Times New Roman" w:cs="Times New Roman"/>
          <w:sz w:val="28"/>
          <w:szCs w:val="28"/>
        </w:rPr>
        <w:tab/>
      </w:r>
      <w:r w:rsidRPr="005D7439">
        <w:rPr>
          <w:rFonts w:ascii="Times New Roman" w:hAnsi="Times New Roman" w:cs="Times New Roman"/>
          <w:sz w:val="28"/>
          <w:szCs w:val="28"/>
        </w:rPr>
        <w:tab/>
      </w:r>
      <w:r w:rsidRPr="005D7439">
        <w:rPr>
          <w:rFonts w:ascii="Times New Roman" w:hAnsi="Times New Roman" w:cs="Times New Roman"/>
          <w:sz w:val="28"/>
          <w:szCs w:val="28"/>
        </w:rPr>
        <w:tab/>
      </w:r>
      <w:r w:rsidRPr="005D74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А.А. Чурин</w:t>
      </w:r>
    </w:p>
    <w:p w:rsidR="00D30C20" w:rsidRDefault="00D30C20" w:rsidP="00D30C2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D30C20" w:rsidRPr="00A23F52" w:rsidRDefault="00D30C20" w:rsidP="00D30C2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D30C20" w:rsidRPr="00A4425D" w:rsidTr="00F344BA">
        <w:tc>
          <w:tcPr>
            <w:tcW w:w="4395" w:type="dxa"/>
            <w:shd w:val="clear" w:color="auto" w:fill="auto"/>
          </w:tcPr>
          <w:p w:rsidR="00D30C20" w:rsidRPr="00A4425D" w:rsidRDefault="00D30C20" w:rsidP="00F344BA">
            <w:pPr>
              <w:tabs>
                <w:tab w:val="left" w:pos="3127"/>
              </w:tabs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ПОДГОТОВЛЕНО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30C20" w:rsidRPr="00A4425D" w:rsidTr="00F344BA">
        <w:trPr>
          <w:trHeight w:val="1131"/>
        </w:trPr>
        <w:tc>
          <w:tcPr>
            <w:tcW w:w="4395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имущественных </w:t>
            </w:r>
          </w:p>
          <w:p w:rsidR="00D30C20" w:rsidRPr="00A4425D" w:rsidRDefault="00D30C20" w:rsidP="00F344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отношений и инвестиционной политики Кировской области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ind w:left="2728"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spacing w:after="0" w:line="240" w:lineRule="auto"/>
              <w:ind w:left="2728"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275FEA" w:rsidRDefault="00D30C20" w:rsidP="00F344BA">
            <w:pPr>
              <w:tabs>
                <w:tab w:val="left" w:pos="3267"/>
              </w:tabs>
              <w:spacing w:after="0" w:line="240" w:lineRule="auto"/>
              <w:ind w:left="2728"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А.С. Сурженко</w:t>
            </w:r>
          </w:p>
        </w:tc>
      </w:tr>
      <w:tr w:rsidR="00D30C20" w:rsidRPr="00A4425D" w:rsidTr="00F344BA">
        <w:trPr>
          <w:trHeight w:val="635"/>
        </w:trPr>
        <w:tc>
          <w:tcPr>
            <w:tcW w:w="4395" w:type="dxa"/>
            <w:shd w:val="clear" w:color="auto" w:fill="auto"/>
          </w:tcPr>
          <w:p w:rsidR="00D30C20" w:rsidRPr="00625EED" w:rsidRDefault="00D30C20" w:rsidP="00F344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C20" w:rsidRPr="00A4425D" w:rsidTr="00F344BA">
        <w:tc>
          <w:tcPr>
            <w:tcW w:w="4395" w:type="dxa"/>
            <w:shd w:val="clear" w:color="auto" w:fill="auto"/>
          </w:tcPr>
          <w:p w:rsidR="00D30C20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</w:t>
            </w:r>
          </w:p>
          <w:p w:rsidR="00D30C20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5386" w:type="dxa"/>
            <w:shd w:val="clear" w:color="auto" w:fill="auto"/>
          </w:tcPr>
          <w:p w:rsidR="00D30C20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Default="00D30C20" w:rsidP="00F344BA">
            <w:pPr>
              <w:spacing w:after="48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А.Г. Плитко</w:t>
            </w:r>
          </w:p>
        </w:tc>
      </w:tr>
      <w:tr w:rsidR="00D30C20" w:rsidRPr="00A4425D" w:rsidTr="00F344BA">
        <w:tc>
          <w:tcPr>
            <w:tcW w:w="4395" w:type="dxa"/>
            <w:shd w:val="clear" w:color="auto" w:fill="auto"/>
          </w:tcPr>
          <w:p w:rsidR="00D30C20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D30C20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D30C20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D30C20" w:rsidRPr="00A4425D" w:rsidRDefault="00D30C20" w:rsidP="00F344BA">
            <w:pPr>
              <w:spacing w:after="0" w:line="4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D30C20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tabs>
                <w:tab w:val="left" w:pos="3187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Д.А. Курдюмов</w:t>
            </w:r>
          </w:p>
        </w:tc>
      </w:tr>
      <w:tr w:rsidR="00D30C20" w:rsidRPr="00A4425D" w:rsidTr="00F344BA">
        <w:tc>
          <w:tcPr>
            <w:tcW w:w="4395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финансов </w:t>
            </w:r>
          </w:p>
          <w:p w:rsidR="00D30C20" w:rsidRPr="00A4425D" w:rsidRDefault="00D30C20" w:rsidP="00F344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0D48C0" w:rsidRDefault="00D30C20" w:rsidP="00F344BA">
            <w:pPr>
              <w:tabs>
                <w:tab w:val="left" w:pos="3152"/>
                <w:tab w:val="left" w:pos="329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Л.А. Маковеева</w:t>
            </w:r>
          </w:p>
        </w:tc>
      </w:tr>
      <w:tr w:rsidR="00D30C20" w:rsidRPr="00A4425D" w:rsidTr="00F344BA">
        <w:tc>
          <w:tcPr>
            <w:tcW w:w="4395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экономического </w:t>
            </w:r>
          </w:p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и поддержки </w:t>
            </w:r>
          </w:p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</w:p>
          <w:p w:rsidR="00D30C20" w:rsidRPr="00A4425D" w:rsidRDefault="00D30C20" w:rsidP="00F344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C20" w:rsidRPr="00A4425D" w:rsidRDefault="00D30C20" w:rsidP="00F344BA">
            <w:pPr>
              <w:tabs>
                <w:tab w:val="left" w:pos="3261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Н.М. Кряжева</w:t>
            </w:r>
          </w:p>
        </w:tc>
      </w:tr>
      <w:tr w:rsidR="00D30C20" w:rsidRPr="00A4425D" w:rsidTr="00F344BA">
        <w:tc>
          <w:tcPr>
            <w:tcW w:w="4395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начальника</w:t>
            </w:r>
          </w:p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 управления</w:t>
            </w:r>
          </w:p>
          <w:p w:rsidR="00D30C20" w:rsidRPr="00A4425D" w:rsidRDefault="00D30C20" w:rsidP="00F344BA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Кировской области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tabs>
                <w:tab w:val="left" w:pos="2912"/>
                <w:tab w:val="left" w:pos="306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В.В. Пестов</w:t>
            </w:r>
          </w:p>
        </w:tc>
      </w:tr>
      <w:tr w:rsidR="00D30C20" w:rsidRPr="00A4425D" w:rsidTr="00F344BA">
        <w:tc>
          <w:tcPr>
            <w:tcW w:w="4395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министра, начальник</w:t>
            </w:r>
          </w:p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государственно-правового</w:t>
            </w:r>
          </w:p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министерства</w:t>
            </w:r>
          </w:p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Кировской области</w:t>
            </w:r>
          </w:p>
        </w:tc>
        <w:tc>
          <w:tcPr>
            <w:tcW w:w="5386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30C20" w:rsidRPr="00A4425D" w:rsidRDefault="00D30C20" w:rsidP="00F344BA">
            <w:pPr>
              <w:tabs>
                <w:tab w:val="left" w:pos="3077"/>
                <w:tab w:val="left" w:pos="3267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С.В. Годловский</w:t>
            </w:r>
          </w:p>
        </w:tc>
      </w:tr>
    </w:tbl>
    <w:p w:rsidR="00D30C20" w:rsidRDefault="00D30C20" w:rsidP="00D30C20">
      <w:pPr>
        <w:spacing w:after="0" w:line="7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D30C20" w:rsidRPr="00A4425D" w:rsidTr="00F344BA">
        <w:tc>
          <w:tcPr>
            <w:tcW w:w="1560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Разослать:</w:t>
            </w:r>
          </w:p>
        </w:tc>
        <w:tc>
          <w:tcPr>
            <w:tcW w:w="8221" w:type="dxa"/>
            <w:shd w:val="clear" w:color="auto" w:fill="auto"/>
          </w:tcPr>
          <w:p w:rsidR="00D30C20" w:rsidRPr="00A4425D" w:rsidRDefault="00D30C20" w:rsidP="00F344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министерству финансов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Кировской области, министерству                                                                         </w:t>
            </w: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экономического развития и поддержки предпринимательства Кировской области, министерству имущест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венных отношений        </w:t>
            </w:r>
            <w:r w:rsidRPr="00A44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 инвестиционной политики Кировской области (2), контрольному управлению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Губернатора Кировской области,                               прокуратуре Кировской области, министерству юстиции Кировской области, Центру специальной связи и информации Федеральной службы охраны Российской Федерации в Кировской области, Контрольно-счетной палате Кировской области,         вице-губернатору Кировской области Плитко А.Г., секретариату Губернатора Кировской области, Законодательному Собранию Кировской области, Управлению Министерства юстиции Российской Федерации по Кировской области,                              ООО «КонсультантКиров».</w:t>
            </w:r>
          </w:p>
        </w:tc>
      </w:tr>
    </w:tbl>
    <w:p w:rsidR="00D30C20" w:rsidRDefault="00D30C20" w:rsidP="00D30C20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20" w:rsidRDefault="00D30C20" w:rsidP="00D30C20">
      <w:pPr>
        <w:spacing w:after="7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A44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одлежит опубликованию на официальном информационном сайте Правительства Кировской области и на «Официальном интернет-портале правовой информации» (</w:t>
      </w:r>
      <w:hyperlink r:id="rId9" w:history="1"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pravo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275FE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A442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0C20" w:rsidRPr="00A4425D" w:rsidRDefault="00D30C20" w:rsidP="00D30C20">
      <w:pPr>
        <w:tabs>
          <w:tab w:val="left" w:pos="7513"/>
        </w:tabs>
        <w:spacing w:after="0" w:line="360" w:lineRule="auto"/>
        <w:ind w:right="-23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равовая экспертиза проведена:</w:t>
      </w:r>
    </w:p>
    <w:p w:rsidR="00D30C20" w:rsidRPr="00A4425D" w:rsidRDefault="00D30C20" w:rsidP="00D30C20">
      <w:pPr>
        <w:spacing w:after="0" w:line="360" w:lineRule="auto"/>
        <w:ind w:right="-23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предварительная</w:t>
      </w:r>
    </w:p>
    <w:p w:rsidR="00D30C20" w:rsidRDefault="00D30C20" w:rsidP="00D30C20">
      <w:pPr>
        <w:spacing w:after="480" w:line="360" w:lineRule="auto"/>
        <w:ind w:right="-23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заключительная</w:t>
      </w:r>
    </w:p>
    <w:p w:rsidR="00D30C20" w:rsidRDefault="00D30C20" w:rsidP="00D30C20">
      <w:pPr>
        <w:tabs>
          <w:tab w:val="left" w:pos="8222"/>
        </w:tabs>
        <w:spacing w:after="0" w:line="360" w:lineRule="auto"/>
        <w:ind w:right="-2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Лингвистическая экспертиза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5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роведена:</w:t>
      </w:r>
    </w:p>
    <w:p w:rsidR="00D30C20" w:rsidRPr="00625EED" w:rsidRDefault="00D30C20" w:rsidP="00D30C20">
      <w:pPr>
        <w:tabs>
          <w:tab w:val="left" w:pos="8222"/>
        </w:tabs>
        <w:spacing w:after="0" w:line="360" w:lineRule="auto"/>
        <w:ind w:right="-2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</w:t>
      </w:r>
    </w:p>
    <w:p w:rsidR="00D30C20" w:rsidRPr="00625EED" w:rsidRDefault="00D30C20" w:rsidP="00D30C20">
      <w:pPr>
        <w:tabs>
          <w:tab w:val="left" w:pos="8222"/>
        </w:tabs>
        <w:spacing w:after="0" w:line="360" w:lineRule="auto"/>
        <w:ind w:right="-2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E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</w:t>
      </w:r>
    </w:p>
    <w:p w:rsidR="00D30C20" w:rsidRPr="00A4425D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20" w:rsidRDefault="00D30C20" w:rsidP="00D30C20">
      <w:pPr>
        <w:tabs>
          <w:tab w:val="left" w:pos="8222"/>
        </w:tabs>
        <w:spacing w:after="0" w:line="240" w:lineRule="exact"/>
        <w:ind w:right="-2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D30C20" w:rsidTr="00F344BA">
        <w:trPr>
          <w:trHeight w:val="231"/>
        </w:trPr>
        <w:tc>
          <w:tcPr>
            <w:tcW w:w="5038" w:type="dxa"/>
          </w:tcPr>
          <w:p w:rsidR="00D30C20" w:rsidRDefault="00D30C20" w:rsidP="00F344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D7439">
              <w:rPr>
                <w:rFonts w:ascii="Times New Roman" w:hAnsi="Times New Roman" w:cs="Times New Roman"/>
                <w:sz w:val="24"/>
                <w:szCs w:val="24"/>
              </w:rPr>
              <w:t>угина Светлана Юрьевна</w:t>
            </w:r>
          </w:p>
        </w:tc>
        <w:tc>
          <w:tcPr>
            <w:tcW w:w="5038" w:type="dxa"/>
          </w:tcPr>
          <w:p w:rsidR="00D30C20" w:rsidRDefault="00D30C20" w:rsidP="00F344BA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Номер проекта</w:t>
            </w:r>
          </w:p>
        </w:tc>
      </w:tr>
      <w:tr w:rsidR="00D30C20" w:rsidTr="00F344BA">
        <w:trPr>
          <w:trHeight w:val="242"/>
        </w:trPr>
        <w:tc>
          <w:tcPr>
            <w:tcW w:w="5038" w:type="dxa"/>
          </w:tcPr>
          <w:p w:rsidR="00D30C20" w:rsidRPr="005D7439" w:rsidRDefault="00D30C20" w:rsidP="00F344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38-16-28</w:t>
            </w:r>
          </w:p>
        </w:tc>
        <w:tc>
          <w:tcPr>
            <w:tcW w:w="5038" w:type="dxa"/>
          </w:tcPr>
          <w:p w:rsidR="00D30C20" w:rsidRDefault="00D30C20" w:rsidP="00F344B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1564/2019</w:t>
            </w:r>
          </w:p>
        </w:tc>
      </w:tr>
    </w:tbl>
    <w:p w:rsidR="00D30C20" w:rsidRDefault="00D30C20" w:rsidP="00D30C20"/>
    <w:p w:rsidR="00E260AD" w:rsidRDefault="00F13BCA"/>
    <w:sectPr w:rsidR="00E260AD" w:rsidSect="00594498">
      <w:headerReference w:type="even" r:id="rId10"/>
      <w:headerReference w:type="default" r:id="rId11"/>
      <w:pgSz w:w="11906" w:h="16838"/>
      <w:pgMar w:top="567" w:right="567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C0" w:rsidRDefault="00F13BCA" w:rsidP="006C74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8C0" w:rsidRDefault="00F13B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C0" w:rsidRPr="000C7931" w:rsidRDefault="00F13BCA" w:rsidP="006C7453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0C7931">
      <w:rPr>
        <w:rStyle w:val="a5"/>
        <w:rFonts w:ascii="Times New Roman" w:hAnsi="Times New Roman" w:cs="Times New Roman"/>
      </w:rPr>
      <w:fldChar w:fldCharType="begin"/>
    </w:r>
    <w:r w:rsidRPr="000C7931">
      <w:rPr>
        <w:rStyle w:val="a5"/>
        <w:rFonts w:ascii="Times New Roman" w:hAnsi="Times New Roman" w:cs="Times New Roman"/>
      </w:rPr>
      <w:instrText xml:space="preserve">PAGE  </w:instrText>
    </w:r>
    <w:r w:rsidRPr="000C7931"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  <w:noProof/>
      </w:rPr>
      <w:t>3</w:t>
    </w:r>
    <w:r w:rsidRPr="000C7931">
      <w:rPr>
        <w:rStyle w:val="a5"/>
        <w:rFonts w:ascii="Times New Roman" w:hAnsi="Times New Roman" w:cs="Times New Roman"/>
      </w:rPr>
      <w:fldChar w:fldCharType="end"/>
    </w:r>
  </w:p>
  <w:p w:rsidR="000D48C0" w:rsidRDefault="00F13B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20"/>
    <w:rsid w:val="000C2C4B"/>
    <w:rsid w:val="007065BC"/>
    <w:rsid w:val="008B58C1"/>
    <w:rsid w:val="00D30C20"/>
    <w:rsid w:val="00F1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C20"/>
  </w:style>
  <w:style w:type="character" w:styleId="a5">
    <w:name w:val="page number"/>
    <w:basedOn w:val="a0"/>
    <w:rsid w:val="00D30C20"/>
  </w:style>
  <w:style w:type="table" w:styleId="a6">
    <w:name w:val="Table Grid"/>
    <w:basedOn w:val="a1"/>
    <w:uiPriority w:val="59"/>
    <w:rsid w:val="00D3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0C2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C20"/>
  </w:style>
  <w:style w:type="character" w:styleId="a5">
    <w:name w:val="page number"/>
    <w:basedOn w:val="a0"/>
    <w:rsid w:val="00D30C20"/>
  </w:style>
  <w:style w:type="table" w:styleId="a6">
    <w:name w:val="Table Grid"/>
    <w:basedOn w:val="a1"/>
    <w:uiPriority w:val="59"/>
    <w:rsid w:val="00D3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0C2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FE362F4E99C217152925C580607E98E5DC75564277021131360A9E78801527E95AD1C97D49A4F01F32DA34FD3F43C5E4E968AD2E6486A9590B82Fx2y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CFD2E6B1F25683C55E9AE2AE0AC5248B48FA73D7409DA319085AFBF78E3D501BEBB4D1971FF1674DC66C183AAE782BAd1xE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CCFD2E6B1F25683C55E9AE2AE0AC5248B48FA73D730AD23C9985AFBF78E3D501BEBB4D1971FF1674DC66C183AAE782BAd1xEG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Светлана Юрьевна Калугина1</cp:lastModifiedBy>
  <cp:revision>1</cp:revision>
  <cp:lastPrinted>2019-12-09T07:38:00Z</cp:lastPrinted>
  <dcterms:created xsi:type="dcterms:W3CDTF">2019-12-09T07:09:00Z</dcterms:created>
  <dcterms:modified xsi:type="dcterms:W3CDTF">2019-12-09T08:04:00Z</dcterms:modified>
</cp:coreProperties>
</file>